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A8806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山东省疼痛临床研究中心东营分中心--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胜利油田中心医院疼痛科</w:t>
      </w:r>
    </w:p>
    <w:p w14:paraId="270569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胜利油田中心医院疼痛科在医院的正确领导下，紧跟学科发展步伐，以患者为中心，积极开展各项诊疗技术，在带状疱疹性神经痛、三叉神经痛、肿瘤源性疼痛、脊柱源性疼痛及三氧治疗技术等方面取得了良好的临床效果，并在科研、教学等工作上走在了本地区乃至省内前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于2024年3月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顺利被山东省疼痛临床研究中心认定为“东营分中心”，并在东营市科技局备案。</w:t>
      </w:r>
    </w:p>
    <w:p w14:paraId="3B60E41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山东省疼痛临床研究中心东营分中心--</w:t>
      </w:r>
      <w:r>
        <w:rPr>
          <w:rFonts w:hint="eastAsia" w:ascii="仿宋_GB2312" w:hAnsi="仿宋_GB2312" w:eastAsia="仿宋_GB2312" w:cs="仿宋_GB2312"/>
          <w:sz w:val="32"/>
          <w:szCs w:val="32"/>
        </w:rPr>
        <w:t>胜利油田中心医院疼痛科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集医疗、教学、科研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为一体，现有医务人员1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名，其中主任医师1名，副主任医师2名，主治医师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副主任护师1名，</w:t>
      </w:r>
      <w:r>
        <w:rPr>
          <w:rFonts w:hint="eastAsia" w:ascii="仿宋_GB2312" w:hAnsi="仿宋_GB2312" w:eastAsia="仿宋_GB2312" w:cs="仿宋_GB2312"/>
          <w:sz w:val="32"/>
          <w:szCs w:val="32"/>
        </w:rPr>
        <w:t>主管护师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名，均为本科及以上学历，具有硕士学位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拥有进口臭氧发生器、等离子射频治疗仪、双极射频治疗仪、超激光治疗仪、银质针导热巡检仪、冲击波治疗仪、中医定向透药治疗仪、鞘内吗啡泵输注系统、脊髓电刺激系统、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红外热成像系统、</w:t>
      </w:r>
      <w:r>
        <w:rPr>
          <w:rFonts w:hint="eastAsia" w:ascii="仿宋_GB2312" w:hAnsi="仿宋_GB2312" w:eastAsia="仿宋_GB2312" w:cs="仿宋_GB2312"/>
          <w:sz w:val="32"/>
          <w:szCs w:val="32"/>
        </w:rPr>
        <w:t>C型臂、超声等微创介入治疗设备和全能麻醉机、多功能生命参数监测仪、电除颤仪等各种监测与抢救设备，为各种常见慢性疼痛病人的微创介入手术提供了有效的安全保障。</w:t>
      </w:r>
    </w:p>
    <w:p w14:paraId="444044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治疗范围包括各种脊柱源性疼痛、周围软组织疼痛、骨关节疼痛、神经病理性疼痛、癌性疼痛及部分非疼痛性疾病的患者和门诊舒适化诊疗，主要治疗手段有药物治疗、局部注射治疗、针刀治疗、椎管置管松解、间盘靶点射频热凝、臭氧疗法、鞘内吗啡泵植入、脊髓及神经电刺激、三叉神经半月节射频热凝、脊神经根脉冲射频及化学毁损、无痛诊疗等。现每年门诊量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000余人次，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门诊</w:t>
      </w:r>
      <w:r>
        <w:rPr>
          <w:rFonts w:hint="eastAsia" w:ascii="仿宋_GB2312" w:hAnsi="仿宋_GB2312" w:eastAsia="仿宋_GB2312" w:cs="仿宋_GB2312"/>
          <w:sz w:val="32"/>
          <w:szCs w:val="32"/>
        </w:rPr>
        <w:t>治疗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000余人次，免疫三氧自体血回输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000余人次，出院患者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00余人次，微创介入手术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00余台次，无痛诊疗6000余例，形成了普通门诊、专家门诊、门诊治疗、住院治疗、微创手术、无痛诊疗、在宅治疗等一套完整的现代疼痛治疗体系，是卫生部医药卫生科技发展研究中心首批“舒适化医疗研究基地”、东营市第五批“A级市级医药卫生特色专科”、东营市医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中西医结合学会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老年医学学会</w:t>
      </w:r>
      <w:r>
        <w:rPr>
          <w:rFonts w:hint="eastAsia" w:ascii="仿宋_GB2312" w:hAnsi="仿宋_GB2312" w:eastAsia="仿宋_GB2312" w:cs="仿宋_GB2312"/>
          <w:sz w:val="32"/>
          <w:szCs w:val="32"/>
        </w:rPr>
        <w:t>疼痛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专业委员会主任委员单位，东营市疼痛专科联盟理事长单位、中德卡特三氧医学中心东营分中心和临床技术培训中心等。</w:t>
      </w:r>
    </w:p>
    <w:p w14:paraId="50AEDCFB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目前承担国家级住院医师规范化培训工作和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山东第二医科大学、滨</w:t>
      </w:r>
      <w:r>
        <w:rPr>
          <w:rFonts w:hint="eastAsia" w:ascii="仿宋_GB2312" w:hAnsi="仿宋_GB2312" w:eastAsia="仿宋_GB2312" w:cs="仿宋_GB2312"/>
          <w:sz w:val="32"/>
          <w:szCs w:val="32"/>
        </w:rPr>
        <w:t>州医学院等医学院校本科生的实习带教工作和研究生培养工作，以及基层医院相关专业医师进修培训工作。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成员在完成临床工作的同时还积极开展科研工作，已完成SCI及中文核心期刊第一作者或通讯作者论文30余篇，国家发明专利或实用新型专利近10项，获东营市及胜利石油管理局科技进步奖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10余</w:t>
      </w:r>
      <w:r>
        <w:rPr>
          <w:rFonts w:hint="eastAsia" w:ascii="仿宋_GB2312" w:hAnsi="仿宋_GB2312" w:eastAsia="仿宋_GB2312" w:cs="仿宋_GB2312"/>
          <w:sz w:val="32"/>
          <w:szCs w:val="32"/>
        </w:rPr>
        <w:t>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承担省级科研课题4项，东营市自然基金项目1项，</w:t>
      </w:r>
      <w:r>
        <w:rPr>
          <w:rFonts w:hint="eastAsia" w:ascii="仿宋_GB2312" w:hAnsi="仿宋_GB2312" w:eastAsia="仿宋_GB2312" w:cs="仿宋_GB2312"/>
          <w:sz w:val="32"/>
          <w:szCs w:val="32"/>
        </w:rPr>
        <w:t>并与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山东省立医院、山东大学齐鲁医院、首都医科大学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宣武医院、北京安贞医院、中日友好医院、清华大学长庚医院、上海交通大学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附属</w:t>
      </w:r>
      <w:r>
        <w:rPr>
          <w:rFonts w:hint="eastAsia" w:ascii="仿宋_GB2312" w:hAnsi="仿宋_GB2312" w:eastAsia="仿宋_GB2312" w:cs="仿宋_GB2312"/>
          <w:sz w:val="32"/>
          <w:szCs w:val="32"/>
        </w:rPr>
        <w:t>新华医院等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国家级</w:t>
      </w:r>
      <w:r>
        <w:rPr>
          <w:rFonts w:hint="eastAsia" w:ascii="仿宋_GB2312" w:hAnsi="仿宋_GB2312" w:eastAsia="仿宋_GB2312" w:cs="仿宋_GB2312"/>
          <w:sz w:val="32"/>
          <w:szCs w:val="32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建立了良好的交流协作关系。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OWUyNDZiZWY2NDE5YWI3MjQ4NzVhNzZjODBkYjUifQ=="/>
  </w:docVars>
  <w:rsids>
    <w:rsidRoot w:val="00000000"/>
    <w:rsid w:val="467A2E8E"/>
    <w:rsid w:val="4A52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1265</Words>
  <Characters>1295</Characters>
  <Lines>0</Lines>
  <Paragraphs>0</Paragraphs>
  <TotalTime>1</TotalTime>
  <ScaleCrop>false</ScaleCrop>
  <LinksUpToDate>false</LinksUpToDate>
  <CharactersWithSpaces>1295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2025-05-09T05:23:00Z</dcterms:created>
  <dc:creator>Administrator</dc:creator>
  <cp:lastModifiedBy>由镇华</cp:lastModifiedBy>
  <dcterms:modified xsi:type="dcterms:W3CDTF">2025-05-09T07:28:50Z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4C10174D5E6742ABA546435EFBD6E43E_12</vt:lpwstr>
  </property>
  <property fmtid="{D5CDD505-2E9C-101B-9397-08002B2CF9AE}" pid="4" name="KSOTemplateDocerSaveRecord">
    <vt:lpwstr>eyJoZGlkIjoiNjA4MzVkN2VlZTZlZTg3ZTg0MzEwMTdhYTAxMDAzMzIiLCJ1c2VySWQiOiIzMjQ4MTExNjIifQ==</vt:lpwstr>
  </property>
</Properties>
</file>